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DDE9" w14:textId="77777777" w:rsidR="00B228D0" w:rsidRDefault="00B228D0" w:rsidP="00B228D0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Звіт щодо розгляду запитів на інформацію </w:t>
      </w:r>
    </w:p>
    <w:p w14:paraId="15C6E088" w14:textId="77777777" w:rsidR="00B228D0" w:rsidRDefault="00B228D0" w:rsidP="00B228D0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органами прокуратури Кіровоградської області</w:t>
      </w:r>
      <w:r w:rsidRPr="00804E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9 місяці 2021 року</w:t>
      </w:r>
    </w:p>
    <w:p w14:paraId="09A06D51" w14:textId="77777777" w:rsidR="00B228D0" w:rsidRDefault="00B228D0" w:rsidP="00B228D0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A8E80D5" w14:textId="77777777" w:rsidR="00B228D0" w:rsidRDefault="00B228D0" w:rsidP="00B228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Упродовж </w:t>
      </w:r>
      <w:r w:rsidRPr="00FF41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 місяців 2021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D50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органів прокуратури Кіровоградської області подано </w:t>
      </w:r>
      <w:r w:rsidRPr="00FF41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68</w:t>
      </w:r>
      <w:r w:rsidRPr="007A19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запитів на отримання публічної інформації (з них 2 дублетних). </w:t>
      </w:r>
    </w:p>
    <w:p w14:paraId="77F1655C" w14:textId="77777777" w:rsidR="00B228D0" w:rsidRDefault="00B228D0" w:rsidP="00B22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числа розглянутих запитів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(60)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органами прокуратури області надано інформацію по суті - на </w:t>
      </w:r>
      <w:r w:rsidRPr="00FF41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роз’яснення - на </w:t>
      </w:r>
      <w:r w:rsidRPr="00FF41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відмовлено у задоволені                    </w:t>
      </w:r>
      <w:r w:rsidRPr="00FF41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</w:t>
      </w:r>
      <w:r w:rsidRPr="00FA33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запитів. </w:t>
      </w:r>
    </w:p>
    <w:p w14:paraId="02CA6F8A" w14:textId="77777777" w:rsidR="00B228D0" w:rsidRDefault="00B228D0" w:rsidP="00B22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алежним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розпорядникам інформації, відповідно до вимог ч. 3 ст. 22 Закону України «Про доступ до публічної інформації», направлено </w:t>
      </w:r>
      <w:r w:rsidRPr="00FF41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запитів (з них підпорядкованим прокурорам – 2). </w:t>
      </w:r>
    </w:p>
    <w:p w14:paraId="2B25B103" w14:textId="34286CFF" w:rsidR="00B228D0" w:rsidRPr="00AD7BE7" w:rsidRDefault="00B228D0" w:rsidP="00B2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 розрізі органів прокуратури Кіровоградщини н</w:t>
      </w:r>
      <w:r w:rsidRPr="00AD7BE7">
        <w:rPr>
          <w:rFonts w:ascii="Times New Roman" w:hAnsi="Times New Roman" w:cs="Times New Roman"/>
          <w:sz w:val="28"/>
          <w:szCs w:val="28"/>
          <w:lang w:eastAsia="uk-UA"/>
        </w:rPr>
        <w:t xml:space="preserve">айбільшу кількість запитів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опрацьовано </w:t>
      </w:r>
      <w:r w:rsidRPr="00AD7BE7">
        <w:rPr>
          <w:rFonts w:ascii="Times New Roman" w:hAnsi="Times New Roman" w:cs="Times New Roman"/>
          <w:sz w:val="28"/>
          <w:szCs w:val="28"/>
          <w:lang w:eastAsia="uk-UA"/>
        </w:rPr>
        <w:t xml:space="preserve">апаратом обласної прокуратури –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61</w:t>
      </w:r>
      <w:r w:rsidRPr="00AD7BE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D6AFE">
        <w:rPr>
          <w:rFonts w:ascii="Times New Roman" w:hAnsi="Times New Roman" w:cs="Times New Roman"/>
          <w:sz w:val="28"/>
          <w:szCs w:val="28"/>
          <w:lang w:eastAsia="uk-UA"/>
        </w:rPr>
        <w:t xml:space="preserve">або </w:t>
      </w:r>
      <w:r w:rsidRPr="00AD6AF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90%</w:t>
      </w:r>
      <w:r w:rsidRPr="00803448">
        <w:rPr>
          <w:rFonts w:ascii="Times New Roman" w:hAnsi="Times New Roman" w:cs="Times New Roman"/>
          <w:sz w:val="28"/>
          <w:szCs w:val="28"/>
          <w:lang w:eastAsia="uk-UA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03448">
        <w:rPr>
          <w:rFonts w:ascii="Times New Roman" w:hAnsi="Times New Roman" w:cs="Times New Roman"/>
          <w:sz w:val="28"/>
          <w:szCs w:val="28"/>
          <w:lang w:eastAsia="uk-UA"/>
        </w:rPr>
        <w:t>окр</w:t>
      </w:r>
      <w:r w:rsidRPr="00AD7BE7">
        <w:rPr>
          <w:rFonts w:ascii="Times New Roman" w:hAnsi="Times New Roman" w:cs="Times New Roman"/>
          <w:sz w:val="28"/>
          <w:szCs w:val="28"/>
          <w:lang w:eastAsia="uk-UA"/>
        </w:rPr>
        <w:t xml:space="preserve">ужними прокуратурами – </w:t>
      </w:r>
      <w:r w:rsidR="005A0803" w:rsidRPr="005A080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7</w:t>
      </w:r>
      <w:r w:rsidRPr="00AD7B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0049C8D" w14:textId="77777777" w:rsidR="00B228D0" w:rsidRPr="007D5020" w:rsidRDefault="00B228D0" w:rsidP="00B22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 періоді запити на інформацію до органів прокуратури області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надходили: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поштовим зв'язком – </w:t>
      </w:r>
      <w:r w:rsidRPr="00670D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електронною поштою – </w:t>
      </w:r>
      <w:r w:rsidRPr="00670D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BF6C39C" w14:textId="77777777" w:rsidR="00B228D0" w:rsidRDefault="00B228D0" w:rsidP="00B228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Більшість із запитувачів - це громадяни, якими скеровано до органів прокуратури області </w:t>
      </w:r>
      <w:r w:rsidRPr="00BB70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55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запитів, що становить </w:t>
      </w:r>
      <w:r w:rsidRPr="00BB70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81%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загальної кількості поданих за 9 місяців 2021 року. Від представників засобів масової інформації (4), громадських організацій (7) та юридичних осіб (2) всього надійшло </w:t>
      </w:r>
      <w:r w:rsidRPr="00622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13</w:t>
      </w:r>
      <w:r w:rsidRPr="007826E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запитів, або </w:t>
      </w:r>
      <w:r w:rsidRPr="00964C0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</w:t>
      </w:r>
      <w:r w:rsidRPr="00964C0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BB1136" w14:textId="77777777" w:rsidR="00B228D0" w:rsidRDefault="00B228D0" w:rsidP="00B22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 категоріями запити,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розглянуті органами прокуратури Кіровоградської області, стосувалися:</w:t>
      </w:r>
    </w:p>
    <w:p w14:paraId="079020C8" w14:textId="77777777" w:rsidR="00B228D0" w:rsidRDefault="00B228D0" w:rsidP="00B228D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досудового розслідування – </w:t>
      </w:r>
      <w:r w:rsidRPr="004464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F465C2B" w14:textId="77777777" w:rsidR="00B228D0" w:rsidRPr="004464EA" w:rsidRDefault="00B228D0" w:rsidP="00B228D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 організаційно-розпорядчої діяльності (</w:t>
      </w:r>
      <w:r w:rsidRPr="004464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зокрема про надання статистичної інформації - </w:t>
      </w:r>
      <w:r w:rsidRPr="004464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</w:t>
      </w:r>
      <w:r w:rsidRPr="004464E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94AAA5A" w14:textId="77777777" w:rsidR="00B228D0" w:rsidRPr="004464EA" w:rsidRDefault="00B228D0" w:rsidP="00B228D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614C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питань представництва інтересів держави в суді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– 2</w:t>
      </w:r>
      <w:r w:rsidRPr="004464E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075F22D" w14:textId="77777777" w:rsidR="00B228D0" w:rsidRDefault="00B228D0" w:rsidP="00B228D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64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підтримання публічного обвинувачення в суді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4464E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7D853A9" w14:textId="77777777" w:rsidR="00B228D0" w:rsidRDefault="00B228D0" w:rsidP="00B228D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кадрових питань – </w:t>
      </w:r>
      <w:r w:rsidRPr="00C461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3;</w:t>
      </w:r>
    </w:p>
    <w:p w14:paraId="610E2D6B" w14:textId="77777777" w:rsidR="00B228D0" w:rsidRDefault="00B228D0" w:rsidP="00B228D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питань – </w:t>
      </w:r>
      <w:r w:rsidRPr="00C461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77F15675" w14:textId="77777777" w:rsidR="00B228D0" w:rsidRDefault="00B228D0" w:rsidP="00B2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Рішення, дії чи бездіяльність органів прокуратури області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питань надання (відмови) інформації на запити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не оскаржувалися. </w:t>
      </w:r>
    </w:p>
    <w:p w14:paraId="008EB8A0" w14:textId="77777777" w:rsidR="00B228D0" w:rsidRPr="0058554B" w:rsidRDefault="00B228D0" w:rsidP="00B228D0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4D77CF" w14:textId="77777777" w:rsidR="00B228D0" w:rsidRDefault="00B228D0" w:rsidP="00B228D0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7CFA4E69" w14:textId="77777777" w:rsidR="00B228D0" w:rsidRDefault="00B228D0" w:rsidP="00B228D0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Відділ організації прийому громадян, </w:t>
      </w:r>
    </w:p>
    <w:p w14:paraId="299F1472" w14:textId="77777777" w:rsidR="00B228D0" w:rsidRDefault="00B228D0" w:rsidP="00B228D0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розгляду звернень та запитів </w:t>
      </w:r>
    </w:p>
    <w:p w14:paraId="56E02E75" w14:textId="77777777" w:rsidR="00B228D0" w:rsidRDefault="00B228D0" w:rsidP="00B228D0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Кіровоградської обласної прокуратури</w:t>
      </w:r>
    </w:p>
    <w:p w14:paraId="71631E8F" w14:textId="77777777" w:rsidR="00B228D0" w:rsidRDefault="00B228D0" w:rsidP="00B228D0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984EE9" w14:textId="77777777" w:rsidR="00B228D0" w:rsidRPr="00744404" w:rsidRDefault="00B228D0" w:rsidP="00B228D0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17F6F8" w14:textId="77777777" w:rsidR="00B228D0" w:rsidRPr="00A651B3" w:rsidRDefault="00B228D0" w:rsidP="00B228D0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676E09" w14:textId="77777777" w:rsidR="00521294" w:rsidRDefault="00521294"/>
    <w:sectPr w:rsidR="00521294" w:rsidSect="00B228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6601"/>
    <w:multiLevelType w:val="hybridMultilevel"/>
    <w:tmpl w:val="1FA2D4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D0"/>
    <w:rsid w:val="00521294"/>
    <w:rsid w:val="005A0803"/>
    <w:rsid w:val="00B2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57D3"/>
  <w15:chartTrackingRefBased/>
  <w15:docId w15:val="{9F1B4488-8968-495B-9BC9-4D507BEB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8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D0"/>
    <w:pPr>
      <w:ind w:left="720"/>
      <w:contextualSpacing/>
    </w:pPr>
  </w:style>
  <w:style w:type="character" w:styleId="a4">
    <w:name w:val="Strong"/>
    <w:basedOn w:val="a0"/>
    <w:uiPriority w:val="22"/>
    <w:qFormat/>
    <w:rsid w:val="00B22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1175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2021-10-01T09:33:00Z</dcterms:created>
  <dcterms:modified xsi:type="dcterms:W3CDTF">2021-10-01T09:40:00Z</dcterms:modified>
</cp:coreProperties>
</file>