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121C" w14:textId="77777777" w:rsidR="00C96E8C" w:rsidRDefault="00C96E8C" w:rsidP="00C96E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5FF5CA" w14:textId="7263EDFF" w:rsidR="00C96E8C" w:rsidRPr="00C96E8C" w:rsidRDefault="00C96E8C" w:rsidP="00C96E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075">
        <w:rPr>
          <w:rFonts w:ascii="Times New Roman" w:hAnsi="Times New Roman" w:cs="Times New Roman"/>
          <w:b/>
          <w:sz w:val="28"/>
          <w:szCs w:val="28"/>
        </w:rPr>
        <w:t xml:space="preserve">Назва предмета закупівлі: </w:t>
      </w:r>
      <w:r w:rsidRPr="00C96E8C">
        <w:rPr>
          <w:rFonts w:ascii="Times New Roman" w:hAnsi="Times New Roman" w:cs="Times New Roman"/>
          <w:bCs/>
          <w:sz w:val="28"/>
          <w:szCs w:val="28"/>
        </w:rPr>
        <w:t>код ДК 021:2015 “Єдиний закупівельний словник” - 09120000-6 – газове паливо (Природний газ)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96E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E993CD" w14:textId="05BFB3C1" w:rsidR="00392859" w:rsidRDefault="00392859" w:rsidP="00CC33C2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x-none"/>
        </w:rPr>
      </w:pPr>
      <w:r w:rsidRPr="0039285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>Замовник: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x-none"/>
        </w:rPr>
        <w:t xml:space="preserve">  Кіровоградська обласна прокуратура.</w:t>
      </w:r>
    </w:p>
    <w:p w14:paraId="0F6513C3" w14:textId="79047325" w:rsidR="00392859" w:rsidRDefault="00CC33C2" w:rsidP="00392859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x-none"/>
        </w:rPr>
      </w:pPr>
      <w:r w:rsidRPr="0039285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>Місцезнаходження замовника:</w:t>
      </w:r>
      <w:r w:rsidRPr="00CC33C2">
        <w:rPr>
          <w:rFonts w:ascii="Times New Roman" w:hAnsi="Times New Roman" w:cs="Times New Roman"/>
          <w:iCs/>
          <w:color w:val="000000"/>
          <w:sz w:val="28"/>
          <w:szCs w:val="28"/>
          <w:lang w:eastAsia="x-none"/>
        </w:rPr>
        <w:t xml:space="preserve"> </w:t>
      </w:r>
      <w:r w:rsidR="00392859" w:rsidRPr="00CC33C2">
        <w:rPr>
          <w:rFonts w:ascii="Times New Roman" w:hAnsi="Times New Roman" w:cs="Times New Roman"/>
          <w:iCs/>
          <w:color w:val="000000"/>
          <w:sz w:val="28"/>
          <w:szCs w:val="28"/>
          <w:lang w:eastAsia="x-none"/>
        </w:rPr>
        <w:t>вул. В</w:t>
      </w:r>
      <w:r w:rsidR="00392859">
        <w:rPr>
          <w:rFonts w:ascii="Times New Roman" w:hAnsi="Times New Roman" w:cs="Times New Roman"/>
          <w:iCs/>
          <w:color w:val="000000"/>
          <w:sz w:val="28"/>
          <w:szCs w:val="28"/>
          <w:lang w:eastAsia="x-none"/>
        </w:rPr>
        <w:t>елика</w:t>
      </w:r>
      <w:r w:rsidR="00392859" w:rsidRPr="00CC33C2">
        <w:rPr>
          <w:rFonts w:ascii="Times New Roman" w:hAnsi="Times New Roman" w:cs="Times New Roman"/>
          <w:iCs/>
          <w:color w:val="000000"/>
          <w:sz w:val="28"/>
          <w:szCs w:val="28"/>
          <w:lang w:eastAsia="x-none"/>
        </w:rPr>
        <w:t xml:space="preserve"> Пермська,</w:t>
      </w:r>
      <w:r w:rsidR="00AE3692">
        <w:rPr>
          <w:rFonts w:ascii="Times New Roman" w:hAnsi="Times New Roman" w:cs="Times New Roman"/>
          <w:iCs/>
          <w:color w:val="000000"/>
          <w:sz w:val="28"/>
          <w:szCs w:val="28"/>
          <w:lang w:eastAsia="x-none"/>
        </w:rPr>
        <w:t xml:space="preserve"> </w:t>
      </w:r>
      <w:r w:rsidR="00392859" w:rsidRPr="00CC33C2">
        <w:rPr>
          <w:rFonts w:ascii="Times New Roman" w:hAnsi="Times New Roman" w:cs="Times New Roman"/>
          <w:iCs/>
          <w:color w:val="000000"/>
          <w:sz w:val="28"/>
          <w:szCs w:val="28"/>
          <w:lang w:eastAsia="x-none"/>
        </w:rPr>
        <w:t xml:space="preserve">4, </w:t>
      </w:r>
      <w:r w:rsidR="00392859">
        <w:rPr>
          <w:rFonts w:ascii="Times New Roman" w:hAnsi="Times New Roman" w:cs="Times New Roman"/>
          <w:iCs/>
          <w:color w:val="000000"/>
          <w:sz w:val="28"/>
          <w:szCs w:val="28"/>
          <w:lang w:eastAsia="x-none"/>
        </w:rPr>
        <w:t xml:space="preserve"> </w:t>
      </w:r>
      <w:r w:rsidR="00392859" w:rsidRPr="00CC33C2">
        <w:rPr>
          <w:rFonts w:ascii="Times New Roman" w:hAnsi="Times New Roman" w:cs="Times New Roman"/>
          <w:iCs/>
          <w:color w:val="000000"/>
          <w:sz w:val="28"/>
          <w:szCs w:val="28"/>
          <w:lang w:eastAsia="x-none"/>
        </w:rPr>
        <w:t>м. Кропивницький</w:t>
      </w:r>
      <w:r w:rsidR="00392859">
        <w:rPr>
          <w:rFonts w:ascii="Times New Roman" w:hAnsi="Times New Roman" w:cs="Times New Roman"/>
          <w:iCs/>
          <w:color w:val="000000"/>
          <w:sz w:val="28"/>
          <w:szCs w:val="28"/>
          <w:lang w:eastAsia="x-none"/>
        </w:rPr>
        <w:t xml:space="preserve">, </w:t>
      </w:r>
      <w:r w:rsidR="00392859" w:rsidRPr="00CC33C2">
        <w:rPr>
          <w:rFonts w:ascii="Times New Roman" w:hAnsi="Times New Roman" w:cs="Times New Roman"/>
          <w:iCs/>
          <w:color w:val="000000"/>
          <w:sz w:val="28"/>
          <w:szCs w:val="28"/>
          <w:lang w:eastAsia="x-none"/>
        </w:rPr>
        <w:t xml:space="preserve"> </w:t>
      </w:r>
      <w:r w:rsidR="00392859">
        <w:rPr>
          <w:rFonts w:ascii="Times New Roman" w:hAnsi="Times New Roman" w:cs="Times New Roman"/>
          <w:iCs/>
          <w:color w:val="000000"/>
          <w:sz w:val="28"/>
          <w:szCs w:val="28"/>
          <w:lang w:eastAsia="x-none"/>
        </w:rPr>
        <w:t xml:space="preserve">Україна,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x-none"/>
        </w:rPr>
        <w:t>25006</w:t>
      </w:r>
      <w:r w:rsidR="00392859">
        <w:rPr>
          <w:rFonts w:ascii="Times New Roman" w:hAnsi="Times New Roman" w:cs="Times New Roman"/>
          <w:iCs/>
          <w:color w:val="000000"/>
          <w:sz w:val="28"/>
          <w:szCs w:val="28"/>
          <w:lang w:eastAsia="x-none"/>
        </w:rPr>
        <w:t>.</w:t>
      </w:r>
    </w:p>
    <w:p w14:paraId="36C282D3" w14:textId="37E0AD6F" w:rsidR="00CC33C2" w:rsidRPr="00CC33C2" w:rsidRDefault="00392859" w:rsidP="0039285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2859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CC33C2" w:rsidRPr="00392859">
        <w:rPr>
          <w:rFonts w:ascii="Times New Roman" w:hAnsi="Times New Roman" w:cs="Times New Roman"/>
          <w:b/>
          <w:bCs/>
          <w:iCs/>
          <w:sz w:val="28"/>
          <w:szCs w:val="28"/>
        </w:rPr>
        <w:t>роцедура закупівлі</w:t>
      </w:r>
      <w:r w:rsidR="00CC33C2" w:rsidRPr="00CC33C2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50373A">
        <w:rPr>
          <w:rFonts w:ascii="Times New Roman" w:hAnsi="Times New Roman" w:cs="Times New Roman"/>
          <w:iCs/>
          <w:sz w:val="28"/>
          <w:szCs w:val="28"/>
        </w:rPr>
        <w:t>відкриті торги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1326ED78" w14:textId="77777777" w:rsidR="00851953" w:rsidRDefault="00392859" w:rsidP="00392859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392859"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="00A4731B" w:rsidRPr="00392859">
        <w:rPr>
          <w:rFonts w:ascii="Times New Roman" w:eastAsia="Times New Roman" w:hAnsi="Times New Roman"/>
          <w:b/>
          <w:bCs/>
          <w:sz w:val="28"/>
          <w:szCs w:val="28"/>
        </w:rPr>
        <w:t xml:space="preserve">ісце поставки </w:t>
      </w:r>
      <w:r w:rsidRPr="00392859">
        <w:rPr>
          <w:rFonts w:ascii="Times New Roman" w:eastAsia="Times New Roman" w:hAnsi="Times New Roman"/>
          <w:b/>
          <w:bCs/>
          <w:sz w:val="28"/>
          <w:szCs w:val="28"/>
        </w:rPr>
        <w:t>природного газу</w:t>
      </w:r>
      <w:r w:rsidR="00A4731B" w:rsidRPr="00392859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</w:p>
    <w:p w14:paraId="035EABD5" w14:textId="7A23CD5B" w:rsidR="00851953" w:rsidRDefault="00851953" w:rsidP="0039285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1953">
        <w:rPr>
          <w:rFonts w:ascii="Times New Roman" w:hAnsi="Times New Roman" w:cs="Times New Roman"/>
          <w:iCs/>
          <w:sz w:val="28"/>
          <w:szCs w:val="28"/>
        </w:rPr>
        <w:t>Україна, Кіровоградська область</w:t>
      </w:r>
      <w:r w:rsidR="00C96E8C">
        <w:rPr>
          <w:rFonts w:ascii="Times New Roman" w:hAnsi="Times New Roman" w:cs="Times New Roman"/>
          <w:iCs/>
          <w:sz w:val="28"/>
          <w:szCs w:val="28"/>
        </w:rPr>
        <w:t xml:space="preserve"> -</w:t>
      </w:r>
    </w:p>
    <w:p w14:paraId="3559A3B6" w14:textId="3D7F265F" w:rsidR="00C96E8C" w:rsidRPr="00C96E8C" w:rsidRDefault="00C96E8C" w:rsidP="00C96E8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80109514"/>
      <w:r w:rsidRPr="00C96E8C">
        <w:rPr>
          <w:rFonts w:ascii="Times New Roman" w:hAnsi="Times New Roman" w:cs="Times New Roman"/>
          <w:iCs/>
          <w:sz w:val="28"/>
          <w:szCs w:val="28"/>
        </w:rPr>
        <w:t xml:space="preserve">1. Олександрівський відділ Знам’янської окружної прокуратури - 27300,                             смт. Олександрівка, вул. Гагаріна, 46; </w:t>
      </w:r>
    </w:p>
    <w:p w14:paraId="4AEA4426" w14:textId="77777777" w:rsidR="00C96E8C" w:rsidRPr="00C96E8C" w:rsidRDefault="00C96E8C" w:rsidP="00C96E8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6E8C">
        <w:rPr>
          <w:rFonts w:ascii="Times New Roman" w:hAnsi="Times New Roman" w:cs="Times New Roman"/>
          <w:iCs/>
          <w:sz w:val="28"/>
          <w:szCs w:val="28"/>
        </w:rPr>
        <w:t xml:space="preserve">2. Новомиргородський відділ Новоукраїнської окружної прокуратури - 26000                        м. Новомиргород, вул. Гурічева, 23/5; </w:t>
      </w:r>
    </w:p>
    <w:p w14:paraId="18454724" w14:textId="3D527EFA" w:rsidR="00C96E8C" w:rsidRPr="00C96E8C" w:rsidRDefault="00C96E8C" w:rsidP="00C96E8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6E8C">
        <w:rPr>
          <w:rFonts w:ascii="Times New Roman" w:hAnsi="Times New Roman" w:cs="Times New Roman"/>
          <w:iCs/>
          <w:sz w:val="28"/>
          <w:szCs w:val="28"/>
        </w:rPr>
        <w:t>3. Знам’янська окружна прокуратура - 27400, м. Знам’янка,</w:t>
      </w:r>
      <w:r w:rsidR="00AE369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</w:t>
      </w:r>
      <w:r w:rsidRPr="00C96E8C">
        <w:rPr>
          <w:rFonts w:ascii="Times New Roman" w:hAnsi="Times New Roman" w:cs="Times New Roman"/>
          <w:iCs/>
          <w:sz w:val="28"/>
          <w:szCs w:val="28"/>
        </w:rPr>
        <w:t xml:space="preserve"> вул</w:t>
      </w:r>
      <w:r w:rsidR="00AE3692">
        <w:rPr>
          <w:rFonts w:ascii="Times New Roman" w:hAnsi="Times New Roman" w:cs="Times New Roman"/>
          <w:iCs/>
          <w:sz w:val="28"/>
          <w:szCs w:val="28"/>
        </w:rPr>
        <w:t>.</w:t>
      </w:r>
      <w:r w:rsidRPr="00C96E8C">
        <w:rPr>
          <w:rFonts w:ascii="Times New Roman" w:hAnsi="Times New Roman" w:cs="Times New Roman"/>
          <w:iCs/>
          <w:sz w:val="28"/>
          <w:szCs w:val="28"/>
        </w:rPr>
        <w:t xml:space="preserve"> Братів Лисенків,</w:t>
      </w:r>
      <w:r w:rsidR="00AE36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6E8C">
        <w:rPr>
          <w:rFonts w:ascii="Times New Roman" w:hAnsi="Times New Roman" w:cs="Times New Roman"/>
          <w:iCs/>
          <w:sz w:val="28"/>
          <w:szCs w:val="28"/>
        </w:rPr>
        <w:t xml:space="preserve">5; </w:t>
      </w:r>
    </w:p>
    <w:p w14:paraId="34C6E1AF" w14:textId="0C0EC1C9" w:rsidR="00C96E8C" w:rsidRPr="00C96E8C" w:rsidRDefault="00C96E8C" w:rsidP="00C96E8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6E8C">
        <w:rPr>
          <w:rFonts w:ascii="Times New Roman" w:hAnsi="Times New Roman" w:cs="Times New Roman"/>
          <w:iCs/>
          <w:sz w:val="28"/>
          <w:szCs w:val="28"/>
        </w:rPr>
        <w:t xml:space="preserve">4. Бобринецький відділ Знам’янської окружної прокуратури - 27200, </w:t>
      </w:r>
      <w:r w:rsidR="00AE369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  <w:r w:rsidRPr="00C96E8C">
        <w:rPr>
          <w:rFonts w:ascii="Times New Roman" w:hAnsi="Times New Roman" w:cs="Times New Roman"/>
          <w:iCs/>
          <w:sz w:val="28"/>
          <w:szCs w:val="28"/>
        </w:rPr>
        <w:t>м. Бобринець, вул. Шевченка,</w:t>
      </w:r>
      <w:r w:rsidR="00AE36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6E8C">
        <w:rPr>
          <w:rFonts w:ascii="Times New Roman" w:hAnsi="Times New Roman" w:cs="Times New Roman"/>
          <w:iCs/>
          <w:sz w:val="28"/>
          <w:szCs w:val="28"/>
        </w:rPr>
        <w:t xml:space="preserve">101; </w:t>
      </w:r>
    </w:p>
    <w:p w14:paraId="4CCCB37E" w14:textId="77777777" w:rsidR="00C96E8C" w:rsidRPr="00C96E8C" w:rsidRDefault="00C96E8C" w:rsidP="00C96E8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6E8C">
        <w:rPr>
          <w:rFonts w:ascii="Times New Roman" w:hAnsi="Times New Roman" w:cs="Times New Roman"/>
          <w:iCs/>
          <w:sz w:val="28"/>
          <w:szCs w:val="28"/>
        </w:rPr>
        <w:t xml:space="preserve">5. Долинський відділ  Знам’янської окружної прокуратури - 28500, м. Долинська,                вул. Соборності України, 33; </w:t>
      </w:r>
    </w:p>
    <w:p w14:paraId="640EB619" w14:textId="77777777" w:rsidR="00C96E8C" w:rsidRPr="00C96E8C" w:rsidRDefault="00C96E8C" w:rsidP="00C96E8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6E8C">
        <w:rPr>
          <w:rFonts w:ascii="Times New Roman" w:hAnsi="Times New Roman" w:cs="Times New Roman"/>
          <w:iCs/>
          <w:sz w:val="28"/>
          <w:szCs w:val="28"/>
        </w:rPr>
        <w:t xml:space="preserve">6. Новгородківський відділ Знам’янської окружної прокуратури -  28200,                              смт. Новгородка, вул. Криворізька, 35; </w:t>
      </w:r>
    </w:p>
    <w:p w14:paraId="236CC84E" w14:textId="6A3AB769" w:rsidR="00C96E8C" w:rsidRPr="00C96E8C" w:rsidRDefault="00C96E8C" w:rsidP="00C96E8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6E8C">
        <w:rPr>
          <w:rFonts w:ascii="Times New Roman" w:hAnsi="Times New Roman" w:cs="Times New Roman"/>
          <w:iCs/>
          <w:sz w:val="28"/>
          <w:szCs w:val="28"/>
        </w:rPr>
        <w:t xml:space="preserve">7. Петрівський відділ Олександрійської окружної прокуратури - 28300, </w:t>
      </w:r>
      <w:r w:rsidR="00AE3692">
        <w:rPr>
          <w:rFonts w:ascii="Times New Roman" w:hAnsi="Times New Roman" w:cs="Times New Roman"/>
          <w:iCs/>
          <w:sz w:val="28"/>
          <w:szCs w:val="28"/>
        </w:rPr>
        <w:t xml:space="preserve">                          </w:t>
      </w:r>
      <w:r w:rsidRPr="00C96E8C">
        <w:rPr>
          <w:rFonts w:ascii="Times New Roman" w:hAnsi="Times New Roman" w:cs="Times New Roman"/>
          <w:iCs/>
          <w:sz w:val="28"/>
          <w:szCs w:val="28"/>
        </w:rPr>
        <w:t xml:space="preserve">смт. Петрово, вул. Дружби,1; </w:t>
      </w:r>
    </w:p>
    <w:p w14:paraId="1F4D2F68" w14:textId="77777777" w:rsidR="00C96E8C" w:rsidRPr="00C96E8C" w:rsidRDefault="00C96E8C" w:rsidP="00C96E8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6E8C">
        <w:rPr>
          <w:rFonts w:ascii="Times New Roman" w:hAnsi="Times New Roman" w:cs="Times New Roman"/>
          <w:iCs/>
          <w:sz w:val="28"/>
          <w:szCs w:val="28"/>
        </w:rPr>
        <w:t>8. Онуфріївський відділ Олександрійської окружної прокуратури - 28100,                             смт. Онуфріївка, вул. 40 років Перемоги, 35, межа балансової належності.</w:t>
      </w:r>
    </w:p>
    <w:p w14:paraId="02A72302" w14:textId="77777777" w:rsidR="00AE3692" w:rsidRDefault="00AE3692" w:rsidP="00C96E8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F205ECD" w14:textId="699B3758" w:rsidR="00C96E8C" w:rsidRPr="00C96E8C" w:rsidRDefault="00C96E8C" w:rsidP="00C96E8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3692">
        <w:rPr>
          <w:rFonts w:ascii="Times New Roman" w:hAnsi="Times New Roman" w:cs="Times New Roman"/>
          <w:b/>
          <w:bCs/>
          <w:iCs/>
          <w:sz w:val="28"/>
          <w:szCs w:val="28"/>
        </w:rPr>
        <w:t>Термін поставки товару:</w:t>
      </w:r>
      <w:r w:rsidRPr="00C96E8C">
        <w:rPr>
          <w:rFonts w:ascii="Times New Roman" w:hAnsi="Times New Roman" w:cs="Times New Roman"/>
          <w:iCs/>
          <w:sz w:val="28"/>
          <w:szCs w:val="28"/>
        </w:rPr>
        <w:t xml:space="preserve"> до 31.12.2021 року. </w:t>
      </w:r>
    </w:p>
    <w:bookmarkEnd w:id="0"/>
    <w:p w14:paraId="14C2A8C1" w14:textId="77777777" w:rsidR="00E5695B" w:rsidRDefault="00E5695B" w:rsidP="00E5695B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8A7EE0" w14:textId="6752DE8A" w:rsidR="00E5695B" w:rsidRPr="005C3E5E" w:rsidRDefault="00E5695B" w:rsidP="00E569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5E">
        <w:rPr>
          <w:rFonts w:ascii="Times New Roman" w:hAnsi="Times New Roman" w:cs="Times New Roman"/>
          <w:b/>
          <w:sz w:val="28"/>
          <w:szCs w:val="28"/>
        </w:rPr>
        <w:t>Кількість</w:t>
      </w:r>
      <w:r w:rsidRPr="005C3E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30 000</w:t>
      </w:r>
      <w:r w:rsidRPr="00454075">
        <w:rPr>
          <w:rFonts w:ascii="Times New Roman" w:hAnsi="Times New Roman" w:cs="Times New Roman"/>
          <w:sz w:val="28"/>
          <w:szCs w:val="28"/>
        </w:rPr>
        <w:t xml:space="preserve"> м. куб.</w:t>
      </w:r>
    </w:p>
    <w:p w14:paraId="545A3122" w14:textId="77777777" w:rsidR="00E5695B" w:rsidRDefault="00E5695B" w:rsidP="00E569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4923BB" w14:textId="1BF61283" w:rsidR="00851953" w:rsidRPr="00E5695B" w:rsidRDefault="00E5695B" w:rsidP="00E5695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3E5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5C3E5E">
        <w:rPr>
          <w:rFonts w:ascii="Times New Roman" w:hAnsi="Times New Roman" w:cs="Times New Roman"/>
          <w:sz w:val="28"/>
          <w:szCs w:val="28"/>
        </w:rPr>
        <w:t xml:space="preserve"> </w:t>
      </w:r>
      <w:r w:rsidRPr="00E5695B">
        <w:rPr>
          <w:rFonts w:ascii="Times New Roman" w:hAnsi="Times New Roman" w:cs="Times New Roman"/>
          <w:iCs/>
          <w:sz w:val="28"/>
          <w:szCs w:val="28"/>
        </w:rPr>
        <w:t>UA-2021-08-18-001459-a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12C29A19" w14:textId="77777777" w:rsidR="00E5695B" w:rsidRPr="00E5695B" w:rsidRDefault="00E5695B" w:rsidP="00E5695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EFCADDB" w14:textId="44419A14" w:rsidR="00E5695B" w:rsidRDefault="00E5695B" w:rsidP="00E5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9D8">
        <w:rPr>
          <w:rFonts w:ascii="Times New Roman" w:hAnsi="Times New Roman" w:cs="Times New Roman"/>
          <w:b/>
          <w:sz w:val="28"/>
          <w:szCs w:val="28"/>
        </w:rPr>
        <w:t xml:space="preserve">Технічні та якісні характеристики предмета закупівлі: </w:t>
      </w:r>
      <w:r w:rsidRPr="007549D8">
        <w:rPr>
          <w:rFonts w:ascii="Times New Roman" w:hAnsi="Times New Roman" w:cs="Times New Roman"/>
          <w:sz w:val="28"/>
          <w:szCs w:val="28"/>
        </w:rPr>
        <w:t>фізико-хімічні показники газу</w:t>
      </w:r>
      <w:r w:rsidRPr="00E72F70">
        <w:rPr>
          <w:rFonts w:ascii="Times New Roman" w:hAnsi="Times New Roman" w:cs="Times New Roman"/>
          <w:sz w:val="28"/>
          <w:szCs w:val="28"/>
        </w:rPr>
        <w:t xml:space="preserve"> природного, який постачається Замовнику, повинні відповідати положенням Кодексу газотранспортної системи, Кодексу газорозподільних систем. Якість Газу, що передається Споживачу на межі балансової належності, має відповідати вимогам встановленим державними стандартами, технічними умовами, нормативно-технічними документами</w:t>
      </w:r>
      <w:r w:rsidRPr="005C3E5E">
        <w:rPr>
          <w:rFonts w:ascii="Times New Roman" w:hAnsi="Times New Roman" w:cs="Times New Roman"/>
          <w:sz w:val="28"/>
          <w:szCs w:val="28"/>
        </w:rPr>
        <w:t xml:space="preserve"> щодо його якості.</w:t>
      </w:r>
    </w:p>
    <w:p w14:paraId="193E4EDB" w14:textId="0663DE8F" w:rsidR="00365FAB" w:rsidRDefault="00365FAB" w:rsidP="00E5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16FE4E" w14:textId="77777777" w:rsidR="00365FAB" w:rsidRPr="00E72F70" w:rsidRDefault="00365FAB" w:rsidP="0036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F70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72F70"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КЕКВ 2274 до кошторису на 2021 рік.</w:t>
      </w:r>
    </w:p>
    <w:p w14:paraId="067FCAF1" w14:textId="77777777" w:rsidR="007549D8" w:rsidRDefault="007549D8" w:rsidP="007549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6AA8E7E" w14:textId="10144055" w:rsidR="007549D8" w:rsidRPr="00AE3692" w:rsidRDefault="007549D8" w:rsidP="00EE5D9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49D8">
        <w:rPr>
          <w:rFonts w:ascii="Times New Roman" w:hAnsi="Times New Roman" w:cs="Times New Roman"/>
          <w:b/>
          <w:bCs/>
          <w:iCs/>
          <w:sz w:val="28"/>
          <w:szCs w:val="28"/>
        </w:rPr>
        <w:t>Д</w:t>
      </w:r>
      <w:r w:rsidRPr="007549D8">
        <w:rPr>
          <w:rFonts w:ascii="Times New Roman" w:hAnsi="Times New Roman" w:cs="Times New Roman"/>
          <w:b/>
          <w:bCs/>
          <w:iCs/>
          <w:sz w:val="28"/>
          <w:szCs w:val="28"/>
        </w:rPr>
        <w:t>жерело фінансування закупівлі:</w:t>
      </w:r>
      <w:r w:rsidRPr="00EE5D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E3692">
        <w:rPr>
          <w:rFonts w:ascii="Times New Roman" w:hAnsi="Times New Roman" w:cs="Times New Roman"/>
          <w:iCs/>
          <w:sz w:val="28"/>
          <w:szCs w:val="28"/>
        </w:rPr>
        <w:t>кошти державного бюджету</w:t>
      </w:r>
      <w:r w:rsidRPr="00AE3692">
        <w:rPr>
          <w:rFonts w:ascii="Times New Roman" w:hAnsi="Times New Roman" w:cs="Times New Roman"/>
          <w:iCs/>
          <w:sz w:val="28"/>
          <w:szCs w:val="28"/>
        </w:rPr>
        <w:t>.</w:t>
      </w:r>
    </w:p>
    <w:p w14:paraId="08AD444F" w14:textId="7A224A63" w:rsidR="00365FAB" w:rsidRPr="00AE3692" w:rsidRDefault="00365FAB" w:rsidP="00EE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42CFE" w14:textId="59A406D8" w:rsidR="0061440F" w:rsidRPr="00E72F70" w:rsidRDefault="0061440F" w:rsidP="00EE5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F70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E72F70">
        <w:rPr>
          <w:rFonts w:ascii="Times New Roman" w:hAnsi="Times New Roman" w:cs="Times New Roman"/>
          <w:sz w:val="28"/>
          <w:szCs w:val="28"/>
        </w:rPr>
        <w:t xml:space="preserve"> визначена орієнтовно на період з </w:t>
      </w:r>
      <w:r w:rsidR="00AE3692">
        <w:rPr>
          <w:rFonts w:ascii="Times New Roman" w:hAnsi="Times New Roman" w:cs="Times New Roman"/>
          <w:sz w:val="28"/>
          <w:szCs w:val="28"/>
        </w:rPr>
        <w:t>15</w:t>
      </w:r>
      <w:r w:rsidRPr="00E72F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72F70">
        <w:rPr>
          <w:rFonts w:ascii="Times New Roman" w:hAnsi="Times New Roman" w:cs="Times New Roman"/>
          <w:sz w:val="28"/>
          <w:szCs w:val="28"/>
        </w:rPr>
        <w:t>.2021 до 31.12.2021 (включно) з урахуванням фактичних обсягів споживання газу природного у 2020 році та ринкових цін на даний вид товару на момент оголошення закупівлі, та не включає в себе вартість послуг з розподілу газу природного операторів системи розподілу та передачі.</w:t>
      </w:r>
    </w:p>
    <w:p w14:paraId="06AF0A28" w14:textId="77777777" w:rsidR="0061440F" w:rsidRPr="00E72F70" w:rsidRDefault="0061440F" w:rsidP="00614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55A01" w14:textId="7A22BC0C" w:rsidR="0061440F" w:rsidRPr="005C3E5E" w:rsidRDefault="0061440F" w:rsidP="00614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5E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5C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540 000</w:t>
      </w:r>
      <w:r w:rsidRPr="005C3E5E">
        <w:rPr>
          <w:rFonts w:ascii="Times New Roman" w:hAnsi="Times New Roman" w:cs="Times New Roman"/>
          <w:b/>
          <w:sz w:val="28"/>
          <w:szCs w:val="28"/>
        </w:rPr>
        <w:t>,00 грн.</w:t>
      </w:r>
    </w:p>
    <w:p w14:paraId="108CA0F1" w14:textId="77777777" w:rsidR="00365FAB" w:rsidRPr="005C3E5E" w:rsidRDefault="00365FAB" w:rsidP="00E56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E1B8E" w14:textId="1B0FD05A" w:rsidR="00CC33C2" w:rsidRDefault="00CC33C2" w:rsidP="006144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8B8CE7B" w14:textId="77777777" w:rsidR="00B8150C" w:rsidRPr="0015732F" w:rsidRDefault="00B8150C" w:rsidP="0061440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B8150C" w:rsidRPr="001573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7CFF"/>
    <w:multiLevelType w:val="hybridMultilevel"/>
    <w:tmpl w:val="519430EA"/>
    <w:lvl w:ilvl="0" w:tplc="0E2A9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14677"/>
    <w:multiLevelType w:val="multilevel"/>
    <w:tmpl w:val="03B2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D96464"/>
    <w:multiLevelType w:val="hybridMultilevel"/>
    <w:tmpl w:val="C70230CC"/>
    <w:lvl w:ilvl="0" w:tplc="C8A05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A0"/>
    <w:rsid w:val="0015732F"/>
    <w:rsid w:val="001A0809"/>
    <w:rsid w:val="00365FAB"/>
    <w:rsid w:val="00392859"/>
    <w:rsid w:val="00483019"/>
    <w:rsid w:val="00484E3F"/>
    <w:rsid w:val="0050373A"/>
    <w:rsid w:val="00532F26"/>
    <w:rsid w:val="0061440F"/>
    <w:rsid w:val="00615E99"/>
    <w:rsid w:val="007549D8"/>
    <w:rsid w:val="0077073A"/>
    <w:rsid w:val="00797975"/>
    <w:rsid w:val="00851953"/>
    <w:rsid w:val="008554A0"/>
    <w:rsid w:val="00857865"/>
    <w:rsid w:val="008E5973"/>
    <w:rsid w:val="00961448"/>
    <w:rsid w:val="009A4ACB"/>
    <w:rsid w:val="00A4731B"/>
    <w:rsid w:val="00AE3692"/>
    <w:rsid w:val="00B06BDE"/>
    <w:rsid w:val="00B1411E"/>
    <w:rsid w:val="00B8150C"/>
    <w:rsid w:val="00BC0B6E"/>
    <w:rsid w:val="00C96E8C"/>
    <w:rsid w:val="00CC33C2"/>
    <w:rsid w:val="00D01E02"/>
    <w:rsid w:val="00D06D5B"/>
    <w:rsid w:val="00E5695B"/>
    <w:rsid w:val="00EE5D9C"/>
    <w:rsid w:val="00F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FE96"/>
  <w15:chartTrackingRefBased/>
  <w15:docId w15:val="{2D426EB2-E863-47A3-BD1A-92F11181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7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5037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11E"/>
    <w:rPr>
      <w:color w:val="0000FF"/>
      <w:u w:val="single"/>
    </w:rPr>
  </w:style>
  <w:style w:type="character" w:styleId="a4">
    <w:name w:val="Strong"/>
    <w:basedOn w:val="a0"/>
    <w:uiPriority w:val="22"/>
    <w:qFormat/>
    <w:rsid w:val="00B1411E"/>
    <w:rPr>
      <w:b/>
      <w:bCs/>
    </w:rPr>
  </w:style>
  <w:style w:type="paragraph" w:styleId="HTML">
    <w:name w:val="HTML Preformatted"/>
    <w:basedOn w:val="a"/>
    <w:link w:val="HTML0"/>
    <w:rsid w:val="00CC3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CC33C2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5">
    <w:name w:val="Normal (Web)"/>
    <w:aliases w:val="Обычный (Web),Обычный (веб) Знак, Знак17,Знак18 Знак,Знак17 Знак1,Знак17, Знак18 Знак, Знак17 Знак1,Обычный (веб) Знак Знак1,Обычный (Web) Знак Знак Знак Знак,Обычный (веб) Знак Знак Знак,Обычный (веб) Знак2 Знак Знак"/>
    <w:basedOn w:val="a"/>
    <w:link w:val="a6"/>
    <w:unhideWhenUsed/>
    <w:rsid w:val="00D0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50373A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5037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вичайний1"/>
    <w:rsid w:val="0050373A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customStyle="1" w:styleId="a6">
    <w:name w:val="Звичайний (веб) Знак"/>
    <w:aliases w:val="Обычный (Web) Знак,Обычный (веб) Знак Знак, Знак17 Знак,Знак18 Знак Знак,Знак17 Знак1 Знак,Знак17 Знак, Знак18 Знак Знак, Знак17 Знак1 Знак,Обычный (веб) Знак Знак1 Знак,Обычный (Web) Знак Знак Знак Знак Знак"/>
    <w:link w:val="a5"/>
    <w:locked/>
    <w:rsid w:val="0050373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js-lot-title">
    <w:name w:val="js-lot-title"/>
    <w:rsid w:val="0050373A"/>
  </w:style>
  <w:style w:type="character" w:customStyle="1" w:styleId="value">
    <w:name w:val="value"/>
    <w:basedOn w:val="a0"/>
    <w:rsid w:val="0050373A"/>
  </w:style>
  <w:style w:type="character" w:customStyle="1" w:styleId="small">
    <w:name w:val="small"/>
    <w:basedOn w:val="a0"/>
    <w:rsid w:val="0050373A"/>
  </w:style>
  <w:style w:type="character" w:customStyle="1" w:styleId="apple-converted-space">
    <w:name w:val="apple-converted-space"/>
    <w:uiPriority w:val="99"/>
    <w:rsid w:val="00857865"/>
  </w:style>
  <w:style w:type="character" w:customStyle="1" w:styleId="10">
    <w:name w:val="Заголовок 1 Знак"/>
    <w:basedOn w:val="a0"/>
    <w:link w:val="1"/>
    <w:uiPriority w:val="9"/>
    <w:rsid w:val="00A473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392859"/>
    <w:pPr>
      <w:ind w:left="720"/>
      <w:contextualSpacing/>
    </w:pPr>
  </w:style>
  <w:style w:type="paragraph" w:customStyle="1" w:styleId="12">
    <w:name w:val="Обычный1"/>
    <w:rsid w:val="00C96E8C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2021-08-19T06:44:00Z</cp:lastPrinted>
  <dcterms:created xsi:type="dcterms:W3CDTF">2021-08-19T06:45:00Z</dcterms:created>
  <dcterms:modified xsi:type="dcterms:W3CDTF">2021-08-19T07:59:00Z</dcterms:modified>
</cp:coreProperties>
</file>